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8C6" w:rsidRPr="003B063C" w:rsidRDefault="009C6E9A">
      <w:pPr>
        <w:spacing w:after="0"/>
        <w:rPr>
          <w:sz w:val="24"/>
          <w:szCs w:val="24"/>
        </w:rPr>
      </w:pPr>
      <w:r w:rsidRPr="003B063C">
        <w:rPr>
          <w:rFonts w:ascii="Comic Sans MS" w:eastAsia="Comic Sans MS" w:hAnsi="Comic Sans MS" w:cs="Comic Sans MS"/>
          <w:b/>
          <w:sz w:val="24"/>
          <w:szCs w:val="24"/>
        </w:rPr>
        <w:t xml:space="preserve">              </w:t>
      </w:r>
      <w:r w:rsidR="00CB1D74">
        <w:rPr>
          <w:rFonts w:ascii="Comic Sans MS" w:eastAsia="Comic Sans MS" w:hAnsi="Comic Sans MS" w:cs="Comic Sans MS"/>
          <w:b/>
          <w:sz w:val="24"/>
          <w:szCs w:val="24"/>
        </w:rPr>
        <w:t xml:space="preserve">        </w:t>
      </w:r>
      <w:r w:rsidRPr="003B063C">
        <w:rPr>
          <w:rFonts w:ascii="Comic Sans MS" w:eastAsia="Comic Sans MS" w:hAnsi="Comic Sans MS" w:cs="Comic Sans MS"/>
          <w:b/>
          <w:sz w:val="24"/>
          <w:szCs w:val="24"/>
        </w:rPr>
        <w:t xml:space="preserve"> Mrs. Cooks’ Smart Cookies</w:t>
      </w:r>
      <w:r w:rsidRPr="003B063C">
        <w:rPr>
          <w:rFonts w:ascii="Times New Roman" w:eastAsia="Times New Roman" w:hAnsi="Times New Roman" w:cs="Times New Roman"/>
          <w:sz w:val="24"/>
          <w:szCs w:val="24"/>
        </w:rPr>
        <w:t xml:space="preserve"> </w:t>
      </w:r>
    </w:p>
    <w:p w:rsidR="00DD4542" w:rsidRDefault="009D2AEA" w:rsidP="00A2377D">
      <w:pPr>
        <w:spacing w:after="0"/>
        <w:ind w:left="1440"/>
        <w:rPr>
          <w:rFonts w:ascii="Comic Sans MS" w:eastAsia="Comic Sans MS" w:hAnsi="Comic Sans MS" w:cs="Comic Sans MS"/>
          <w:b/>
          <w:sz w:val="24"/>
          <w:szCs w:val="24"/>
        </w:rPr>
      </w:pPr>
      <w:r>
        <w:rPr>
          <w:rFonts w:ascii="Comic Sans MS" w:eastAsia="Comic Sans MS" w:hAnsi="Comic Sans MS" w:cs="Comic Sans MS"/>
          <w:b/>
          <w:sz w:val="24"/>
          <w:szCs w:val="24"/>
        </w:rPr>
        <w:t xml:space="preserve">   </w:t>
      </w:r>
      <w:r w:rsidR="00CB1D74">
        <w:rPr>
          <w:rFonts w:ascii="Comic Sans MS" w:eastAsia="Comic Sans MS" w:hAnsi="Comic Sans MS" w:cs="Comic Sans MS"/>
          <w:b/>
          <w:sz w:val="24"/>
          <w:szCs w:val="24"/>
        </w:rPr>
        <w:t xml:space="preserve"> </w:t>
      </w:r>
      <w:r w:rsidR="00591714">
        <w:rPr>
          <w:rFonts w:ascii="Comic Sans MS" w:eastAsia="Comic Sans MS" w:hAnsi="Comic Sans MS" w:cs="Comic Sans MS"/>
          <w:b/>
          <w:sz w:val="24"/>
          <w:szCs w:val="24"/>
        </w:rPr>
        <w:t xml:space="preserve">    Week of May 4-8</w:t>
      </w:r>
      <w:r w:rsidR="00E25255">
        <w:rPr>
          <w:rFonts w:ascii="Comic Sans MS" w:eastAsia="Comic Sans MS" w:hAnsi="Comic Sans MS" w:cs="Comic Sans MS"/>
          <w:b/>
          <w:sz w:val="24"/>
          <w:szCs w:val="24"/>
        </w:rPr>
        <w:t>, 2020</w:t>
      </w:r>
    </w:p>
    <w:p w:rsidR="002D78C6" w:rsidRPr="003B063C" w:rsidRDefault="009C6E9A" w:rsidP="00A2377D">
      <w:pPr>
        <w:spacing w:after="0"/>
        <w:ind w:left="1440"/>
        <w:rPr>
          <w:sz w:val="24"/>
          <w:szCs w:val="24"/>
        </w:rPr>
      </w:pPr>
      <w:r w:rsidRPr="003B063C">
        <w:rPr>
          <w:rFonts w:ascii="Comic Sans MS" w:eastAsia="Comic Sans MS" w:hAnsi="Comic Sans MS" w:cs="Comic Sans MS"/>
          <w:b/>
          <w:sz w:val="24"/>
          <w:szCs w:val="24"/>
        </w:rPr>
        <w:t xml:space="preserve">       Newsletter &amp;</w:t>
      </w:r>
      <w:r w:rsidR="00A2377D" w:rsidRPr="003B063C">
        <w:rPr>
          <w:rFonts w:ascii="Comic Sans MS" w:eastAsia="Comic Sans MS" w:hAnsi="Comic Sans MS" w:cs="Comic Sans MS"/>
          <w:b/>
          <w:sz w:val="24"/>
          <w:szCs w:val="24"/>
        </w:rPr>
        <w:t xml:space="preserve"> Important Dates</w:t>
      </w:r>
      <w:r w:rsidRPr="003B063C">
        <w:rPr>
          <w:rFonts w:ascii="Comic Sans MS" w:eastAsia="Comic Sans MS" w:hAnsi="Comic Sans MS" w:cs="Comic Sans MS"/>
          <w:b/>
          <w:sz w:val="24"/>
          <w:szCs w:val="24"/>
        </w:rPr>
        <w:t xml:space="preserve">                                        </w:t>
      </w:r>
      <w:r w:rsidR="0013216B" w:rsidRPr="003B063C">
        <w:rPr>
          <w:rFonts w:ascii="Comic Sans MS" w:eastAsia="Comic Sans MS" w:hAnsi="Comic Sans MS" w:cs="Comic Sans MS"/>
          <w:b/>
          <w:sz w:val="24"/>
          <w:szCs w:val="24"/>
        </w:rPr>
        <w:t xml:space="preserve">      </w:t>
      </w:r>
      <w:r w:rsidR="00A2377D" w:rsidRPr="003B063C">
        <w:rPr>
          <w:rFonts w:ascii="Comic Sans MS" w:eastAsia="Comic Sans MS" w:hAnsi="Comic Sans MS" w:cs="Comic Sans MS"/>
          <w:b/>
          <w:sz w:val="24"/>
          <w:szCs w:val="24"/>
        </w:rPr>
        <w:t xml:space="preserve">         </w:t>
      </w:r>
    </w:p>
    <w:tbl>
      <w:tblPr>
        <w:tblStyle w:val="TableGrid"/>
        <w:tblW w:w="10696" w:type="dxa"/>
        <w:tblInd w:w="-668" w:type="dxa"/>
        <w:tblCellMar>
          <w:top w:w="68" w:type="dxa"/>
          <w:left w:w="55" w:type="dxa"/>
          <w:right w:w="40" w:type="dxa"/>
        </w:tblCellMar>
        <w:tblLook w:val="04A0" w:firstRow="1" w:lastRow="0" w:firstColumn="1" w:lastColumn="0" w:noHBand="0" w:noVBand="1"/>
      </w:tblPr>
      <w:tblGrid>
        <w:gridCol w:w="1347"/>
        <w:gridCol w:w="9349"/>
      </w:tblGrid>
      <w:tr w:rsidR="002D78C6" w:rsidRPr="003B063C">
        <w:trPr>
          <w:trHeight w:val="1850"/>
        </w:trPr>
        <w:tc>
          <w:tcPr>
            <w:tcW w:w="1347" w:type="dxa"/>
            <w:tcBorders>
              <w:top w:val="single" w:sz="4" w:space="0" w:color="000000"/>
              <w:left w:val="single" w:sz="4" w:space="0" w:color="000000"/>
              <w:bottom w:val="single" w:sz="4" w:space="0" w:color="000000"/>
              <w:right w:val="single" w:sz="4" w:space="0" w:color="000000"/>
            </w:tcBorders>
          </w:tcPr>
          <w:p w:rsidR="002D78C6" w:rsidRPr="003B063C" w:rsidRDefault="009C6E9A">
            <w:pPr>
              <w:ind w:left="2"/>
              <w:rPr>
                <w:sz w:val="24"/>
                <w:szCs w:val="24"/>
              </w:rPr>
            </w:pPr>
            <w:r w:rsidRPr="003B063C">
              <w:rPr>
                <w:rFonts w:ascii="Comic Sans MS" w:eastAsia="Comic Sans MS" w:hAnsi="Comic Sans MS" w:cs="Comic Sans MS"/>
                <w:b/>
                <w:sz w:val="24"/>
                <w:szCs w:val="24"/>
              </w:rPr>
              <w:t xml:space="preserve">Everyday: </w:t>
            </w:r>
          </w:p>
        </w:tc>
        <w:tc>
          <w:tcPr>
            <w:tcW w:w="9350" w:type="dxa"/>
            <w:tcBorders>
              <w:top w:val="single" w:sz="4" w:space="0" w:color="000000"/>
              <w:left w:val="single" w:sz="4" w:space="0" w:color="000000"/>
              <w:bottom w:val="single" w:sz="4" w:space="0" w:color="000000"/>
              <w:right w:val="single" w:sz="4" w:space="0" w:color="000000"/>
            </w:tcBorders>
          </w:tcPr>
          <w:p w:rsidR="002D78C6" w:rsidRPr="003B063C" w:rsidRDefault="009C6E9A">
            <w:pPr>
              <w:rPr>
                <w:sz w:val="24"/>
                <w:szCs w:val="24"/>
              </w:rPr>
            </w:pPr>
            <w:r w:rsidRPr="003B063C">
              <w:rPr>
                <w:rFonts w:ascii="Comic Sans MS" w:eastAsia="Comic Sans MS" w:hAnsi="Comic Sans MS" w:cs="Comic Sans MS"/>
                <w:b/>
                <w:sz w:val="24"/>
                <w:szCs w:val="24"/>
              </w:rPr>
              <w:t xml:space="preserve">Use your BEST handwriting! Make sure your name is on your homework! </w:t>
            </w:r>
          </w:p>
          <w:p w:rsidR="002D78C6" w:rsidRPr="003B063C" w:rsidRDefault="009C6E9A">
            <w:pPr>
              <w:rPr>
                <w:sz w:val="24"/>
                <w:szCs w:val="24"/>
              </w:rPr>
            </w:pPr>
            <w:r w:rsidRPr="003B063C">
              <w:rPr>
                <w:rFonts w:ascii="Comic Sans MS" w:eastAsia="Comic Sans MS" w:hAnsi="Comic Sans MS" w:cs="Comic Sans MS"/>
                <w:b/>
                <w:sz w:val="24"/>
                <w:szCs w:val="24"/>
              </w:rPr>
              <w:t>Remember, daily homework is practice that will help you remember what you have learned!  Read 20 minutes, record onto Reading Log.  Complete all homework and turn in homework book on Friday.  Check folder for additional Math or Language Arts worksheets. A homework menu is in you</w:t>
            </w:r>
            <w:r w:rsidR="00DD4542">
              <w:rPr>
                <w:rFonts w:ascii="Comic Sans MS" w:eastAsia="Comic Sans MS" w:hAnsi="Comic Sans MS" w:cs="Comic Sans MS"/>
                <w:b/>
                <w:sz w:val="24"/>
                <w:szCs w:val="24"/>
              </w:rPr>
              <w:t>r child’s binder.</w:t>
            </w:r>
            <w:r w:rsidR="00D306A3">
              <w:rPr>
                <w:rFonts w:ascii="Comic Sans MS" w:eastAsia="Comic Sans MS" w:hAnsi="Comic Sans MS" w:cs="Comic Sans MS"/>
                <w:b/>
                <w:sz w:val="24"/>
                <w:szCs w:val="24"/>
              </w:rPr>
              <w:t xml:space="preserve"> </w:t>
            </w:r>
          </w:p>
        </w:tc>
      </w:tr>
      <w:tr w:rsidR="002D78C6" w:rsidRPr="003B063C">
        <w:trPr>
          <w:trHeight w:val="317"/>
        </w:trPr>
        <w:tc>
          <w:tcPr>
            <w:tcW w:w="1347" w:type="dxa"/>
            <w:tcBorders>
              <w:top w:val="single" w:sz="4" w:space="0" w:color="000000"/>
              <w:left w:val="single" w:sz="4" w:space="0" w:color="000000"/>
              <w:bottom w:val="single" w:sz="4" w:space="0" w:color="000000"/>
              <w:right w:val="single" w:sz="4" w:space="0" w:color="000000"/>
            </w:tcBorders>
          </w:tcPr>
          <w:p w:rsidR="002D78C6" w:rsidRPr="003B063C" w:rsidRDefault="009C6E9A">
            <w:pPr>
              <w:ind w:left="2"/>
              <w:rPr>
                <w:sz w:val="24"/>
                <w:szCs w:val="24"/>
              </w:rPr>
            </w:pPr>
            <w:r w:rsidRPr="003B063C">
              <w:rPr>
                <w:rFonts w:ascii="Comic Sans MS" w:eastAsia="Comic Sans MS" w:hAnsi="Comic Sans MS" w:cs="Comic Sans MS"/>
                <w:sz w:val="24"/>
                <w:szCs w:val="24"/>
              </w:rPr>
              <w:t xml:space="preserve"> </w:t>
            </w:r>
          </w:p>
        </w:tc>
        <w:tc>
          <w:tcPr>
            <w:tcW w:w="9350" w:type="dxa"/>
            <w:tcBorders>
              <w:top w:val="single" w:sz="4" w:space="0" w:color="000000"/>
              <w:left w:val="single" w:sz="4" w:space="0" w:color="000000"/>
              <w:bottom w:val="single" w:sz="4" w:space="0" w:color="000000"/>
              <w:right w:val="single" w:sz="4" w:space="0" w:color="000000"/>
            </w:tcBorders>
          </w:tcPr>
          <w:p w:rsidR="002D78C6" w:rsidRPr="003B063C" w:rsidRDefault="002D78C6" w:rsidP="0013216B">
            <w:pPr>
              <w:rPr>
                <w:sz w:val="24"/>
                <w:szCs w:val="24"/>
              </w:rPr>
            </w:pPr>
          </w:p>
        </w:tc>
      </w:tr>
    </w:tbl>
    <w:p w:rsidR="002D78C6" w:rsidRPr="003B063C" w:rsidRDefault="002D78C6">
      <w:pPr>
        <w:spacing w:after="0"/>
        <w:rPr>
          <w:sz w:val="24"/>
          <w:szCs w:val="24"/>
        </w:rPr>
      </w:pPr>
    </w:p>
    <w:tbl>
      <w:tblPr>
        <w:tblStyle w:val="TableGrid"/>
        <w:tblW w:w="10821" w:type="dxa"/>
        <w:tblInd w:w="-635" w:type="dxa"/>
        <w:tblLayout w:type="fixed"/>
        <w:tblCellMar>
          <w:top w:w="4" w:type="dxa"/>
        </w:tblCellMar>
        <w:tblLook w:val="04A0" w:firstRow="1" w:lastRow="0" w:firstColumn="1" w:lastColumn="0" w:noHBand="0" w:noVBand="1"/>
      </w:tblPr>
      <w:tblGrid>
        <w:gridCol w:w="1080"/>
        <w:gridCol w:w="2790"/>
        <w:gridCol w:w="1738"/>
        <w:gridCol w:w="5213"/>
      </w:tblGrid>
      <w:tr w:rsidR="00F623BC" w:rsidRPr="003B063C" w:rsidTr="00394790">
        <w:trPr>
          <w:trHeight w:val="473"/>
        </w:trPr>
        <w:tc>
          <w:tcPr>
            <w:tcW w:w="1080" w:type="dxa"/>
            <w:tcBorders>
              <w:top w:val="single" w:sz="4" w:space="0" w:color="000000"/>
              <w:left w:val="single" w:sz="4" w:space="0" w:color="000000"/>
              <w:bottom w:val="single" w:sz="4" w:space="0" w:color="000000"/>
              <w:right w:val="single" w:sz="4" w:space="0" w:color="000000"/>
            </w:tcBorders>
          </w:tcPr>
          <w:p w:rsidR="00A2377D" w:rsidRPr="003B063C" w:rsidRDefault="005C3B90" w:rsidP="0013216B">
            <w:pPr>
              <w:rPr>
                <w:sz w:val="24"/>
                <w:szCs w:val="24"/>
              </w:rPr>
            </w:pPr>
            <w:r>
              <w:rPr>
                <w:sz w:val="24"/>
                <w:szCs w:val="24"/>
              </w:rPr>
              <w:t>circle</w:t>
            </w:r>
          </w:p>
        </w:tc>
        <w:tc>
          <w:tcPr>
            <w:tcW w:w="2790" w:type="dxa"/>
            <w:tcBorders>
              <w:top w:val="single" w:sz="4" w:space="0" w:color="000000"/>
              <w:left w:val="single" w:sz="4" w:space="0" w:color="000000"/>
              <w:bottom w:val="single" w:sz="4" w:space="0" w:color="000000"/>
              <w:right w:val="single" w:sz="4" w:space="0" w:color="000000"/>
            </w:tcBorders>
          </w:tcPr>
          <w:p w:rsidR="00A2377D" w:rsidRPr="003B063C" w:rsidRDefault="003C66D7" w:rsidP="0013216B">
            <w:pPr>
              <w:rPr>
                <w:sz w:val="24"/>
                <w:szCs w:val="24"/>
              </w:rPr>
            </w:pPr>
            <w:r>
              <w:rPr>
                <w:sz w:val="24"/>
                <w:szCs w:val="24"/>
              </w:rPr>
              <w:t>cylinder</w:t>
            </w:r>
          </w:p>
        </w:tc>
        <w:tc>
          <w:tcPr>
            <w:tcW w:w="1738" w:type="dxa"/>
            <w:vMerge w:val="restart"/>
            <w:tcBorders>
              <w:top w:val="single" w:sz="4" w:space="0" w:color="000000"/>
              <w:left w:val="single" w:sz="4" w:space="0" w:color="000000"/>
              <w:bottom w:val="single" w:sz="4" w:space="0" w:color="000000"/>
              <w:right w:val="single" w:sz="4" w:space="0" w:color="000000"/>
            </w:tcBorders>
          </w:tcPr>
          <w:p w:rsidR="00A2377D" w:rsidRPr="003B063C" w:rsidRDefault="00394790">
            <w:pPr>
              <w:spacing w:line="239" w:lineRule="auto"/>
              <w:ind w:left="14"/>
              <w:rPr>
                <w:sz w:val="24"/>
                <w:szCs w:val="24"/>
              </w:rPr>
            </w:pPr>
            <w:r>
              <w:rPr>
                <w:rFonts w:ascii="Comic Sans MS" w:eastAsia="Comic Sans MS" w:hAnsi="Comic Sans MS" w:cs="Comic Sans MS"/>
                <w:b/>
                <w:sz w:val="24"/>
                <w:szCs w:val="24"/>
              </w:rPr>
              <w:t>ELA-</w:t>
            </w:r>
            <w:r w:rsidR="00591714" w:rsidRPr="00591714">
              <w:rPr>
                <w:rFonts w:ascii="Comic Sans MS" w:eastAsia="Comic Sans MS" w:hAnsi="Comic Sans MS" w:cs="Comic Sans MS"/>
                <w:sz w:val="24"/>
                <w:szCs w:val="24"/>
              </w:rPr>
              <w:t>Shapes</w:t>
            </w:r>
          </w:p>
          <w:p w:rsidR="00A2377D" w:rsidRDefault="00591714" w:rsidP="00E25255">
            <w:pPr>
              <w:rPr>
                <w:rFonts w:ascii="Comic Sans MS" w:eastAsia="Comic Sans MS" w:hAnsi="Comic Sans MS" w:cs="Comic Sans MS"/>
                <w:b/>
                <w:sz w:val="24"/>
                <w:szCs w:val="24"/>
              </w:rPr>
            </w:pPr>
            <w:r>
              <w:rPr>
                <w:rFonts w:ascii="Comic Sans MS" w:eastAsia="Comic Sans MS" w:hAnsi="Comic Sans MS" w:cs="Comic Sans MS"/>
                <w:b/>
                <w:sz w:val="24"/>
                <w:szCs w:val="24"/>
              </w:rPr>
              <w:t>Math-</w:t>
            </w:r>
          </w:p>
          <w:p w:rsidR="00007460" w:rsidRPr="00007460" w:rsidRDefault="00007460" w:rsidP="00E25255">
            <w:pPr>
              <w:rPr>
                <w:rFonts w:ascii="Comic Sans MS" w:eastAsia="Comic Sans MS" w:hAnsi="Comic Sans MS" w:cs="Comic Sans MS"/>
                <w:sz w:val="24"/>
                <w:szCs w:val="24"/>
              </w:rPr>
            </w:pPr>
            <w:r w:rsidRPr="00007460">
              <w:rPr>
                <w:rFonts w:ascii="Comic Sans MS" w:eastAsia="Comic Sans MS" w:hAnsi="Comic Sans MS" w:cs="Comic Sans MS"/>
                <w:sz w:val="24"/>
                <w:szCs w:val="24"/>
              </w:rPr>
              <w:t>Plane Shapes</w:t>
            </w:r>
          </w:p>
          <w:p w:rsidR="00007460" w:rsidRPr="00007460" w:rsidRDefault="00007460" w:rsidP="00E25255">
            <w:pPr>
              <w:rPr>
                <w:rFonts w:ascii="Comic Sans MS" w:eastAsia="Comic Sans MS" w:hAnsi="Comic Sans MS" w:cs="Comic Sans MS"/>
                <w:sz w:val="24"/>
                <w:szCs w:val="24"/>
              </w:rPr>
            </w:pPr>
            <w:r w:rsidRPr="00007460">
              <w:rPr>
                <w:rFonts w:ascii="Comic Sans MS" w:eastAsia="Comic Sans MS" w:hAnsi="Comic Sans MS" w:cs="Comic Sans MS"/>
                <w:sz w:val="24"/>
                <w:szCs w:val="24"/>
              </w:rPr>
              <w:t>Solid Shapes</w:t>
            </w:r>
          </w:p>
          <w:p w:rsidR="00591714" w:rsidRDefault="00591714" w:rsidP="00E25255">
            <w:pPr>
              <w:rPr>
                <w:rFonts w:ascii="Comic Sans MS" w:eastAsia="Comic Sans MS" w:hAnsi="Comic Sans MS" w:cs="Comic Sans MS"/>
                <w:sz w:val="24"/>
                <w:szCs w:val="24"/>
              </w:rPr>
            </w:pPr>
            <w:r w:rsidRPr="00591714">
              <w:rPr>
                <w:rFonts w:ascii="Comic Sans MS" w:eastAsia="Comic Sans MS" w:hAnsi="Comic Sans MS" w:cs="Comic Sans MS"/>
                <w:sz w:val="24"/>
                <w:szCs w:val="24"/>
              </w:rPr>
              <w:t>Congruent and similar Shapes</w:t>
            </w:r>
          </w:p>
          <w:p w:rsidR="00591714" w:rsidRPr="00591714" w:rsidRDefault="00007460" w:rsidP="00E25255">
            <w:pPr>
              <w:rPr>
                <w:rFonts w:ascii="Comic Sans MS" w:eastAsia="Comic Sans MS" w:hAnsi="Comic Sans MS" w:cs="Comic Sans MS"/>
                <w:sz w:val="24"/>
                <w:szCs w:val="24"/>
              </w:rPr>
            </w:pPr>
            <w:r>
              <w:rPr>
                <w:rFonts w:ascii="Comic Sans MS" w:eastAsia="Comic Sans MS" w:hAnsi="Comic Sans MS" w:cs="Comic Sans MS"/>
                <w:sz w:val="24"/>
                <w:szCs w:val="24"/>
              </w:rPr>
              <w:t>Patterns</w:t>
            </w:r>
          </w:p>
          <w:p w:rsidR="00591714" w:rsidRPr="00591714" w:rsidRDefault="00591714" w:rsidP="00E25255">
            <w:pPr>
              <w:rPr>
                <w:rFonts w:ascii="Comic Sans MS" w:eastAsia="Comic Sans MS" w:hAnsi="Comic Sans MS" w:cs="Comic Sans MS"/>
                <w:sz w:val="24"/>
                <w:szCs w:val="24"/>
              </w:rPr>
            </w:pPr>
          </w:p>
          <w:p w:rsidR="00F623BC" w:rsidRPr="00591714" w:rsidRDefault="009D2AEA" w:rsidP="003B063C">
            <w:pPr>
              <w:ind w:left="14"/>
              <w:rPr>
                <w:rFonts w:ascii="Comic Sans MS" w:eastAsia="Comic Sans MS" w:hAnsi="Comic Sans MS" w:cs="Comic Sans MS"/>
                <w:b/>
                <w:sz w:val="24"/>
                <w:szCs w:val="24"/>
              </w:rPr>
            </w:pPr>
            <w:r w:rsidRPr="00591714">
              <w:rPr>
                <w:rFonts w:ascii="Comic Sans MS" w:eastAsia="Comic Sans MS" w:hAnsi="Comic Sans MS" w:cs="Comic Sans MS"/>
                <w:b/>
                <w:sz w:val="24"/>
                <w:szCs w:val="24"/>
              </w:rPr>
              <w:t>Scien</w:t>
            </w:r>
            <w:r w:rsidR="009C5607" w:rsidRPr="00591714">
              <w:rPr>
                <w:rFonts w:ascii="Comic Sans MS" w:eastAsia="Comic Sans MS" w:hAnsi="Comic Sans MS" w:cs="Comic Sans MS"/>
                <w:b/>
                <w:sz w:val="24"/>
                <w:szCs w:val="24"/>
              </w:rPr>
              <w:t>ce-</w:t>
            </w:r>
            <w:r w:rsidR="00591714" w:rsidRPr="00591714">
              <w:rPr>
                <w:rFonts w:ascii="Comic Sans MS" w:eastAsia="Comic Sans MS" w:hAnsi="Comic Sans MS" w:cs="Comic Sans MS"/>
                <w:b/>
                <w:sz w:val="24"/>
                <w:szCs w:val="24"/>
              </w:rPr>
              <w:t xml:space="preserve"> </w:t>
            </w:r>
          </w:p>
          <w:p w:rsidR="00591714" w:rsidRDefault="00591714" w:rsidP="003B063C">
            <w:pPr>
              <w:ind w:left="14"/>
              <w:rPr>
                <w:rFonts w:ascii="Comic Sans MS" w:eastAsia="Comic Sans MS" w:hAnsi="Comic Sans MS" w:cs="Comic Sans MS"/>
                <w:sz w:val="24"/>
                <w:szCs w:val="24"/>
              </w:rPr>
            </w:pPr>
            <w:r>
              <w:rPr>
                <w:rFonts w:ascii="Comic Sans MS" w:eastAsia="Comic Sans MS" w:hAnsi="Comic Sans MS" w:cs="Comic Sans MS"/>
                <w:sz w:val="24"/>
                <w:szCs w:val="24"/>
              </w:rPr>
              <w:t>Solids, Liquids, Gases</w:t>
            </w:r>
          </w:p>
          <w:p w:rsidR="00591714" w:rsidRDefault="00591714" w:rsidP="003B063C">
            <w:pPr>
              <w:ind w:left="14"/>
              <w:rPr>
                <w:rFonts w:ascii="Comic Sans MS" w:eastAsia="Comic Sans MS" w:hAnsi="Comic Sans MS" w:cs="Comic Sans MS"/>
                <w:sz w:val="24"/>
                <w:szCs w:val="24"/>
              </w:rPr>
            </w:pPr>
            <w:r>
              <w:rPr>
                <w:rFonts w:ascii="Comic Sans MS" w:eastAsia="Comic Sans MS" w:hAnsi="Comic Sans MS" w:cs="Comic Sans MS"/>
                <w:sz w:val="24"/>
                <w:szCs w:val="24"/>
              </w:rPr>
              <w:t>Sink or Float</w:t>
            </w:r>
          </w:p>
          <w:p w:rsidR="00591714" w:rsidRDefault="00591714" w:rsidP="003B063C">
            <w:pPr>
              <w:ind w:left="14"/>
              <w:rPr>
                <w:rFonts w:ascii="Comic Sans MS" w:eastAsia="Comic Sans MS" w:hAnsi="Comic Sans MS" w:cs="Comic Sans MS"/>
                <w:sz w:val="24"/>
                <w:szCs w:val="24"/>
              </w:rPr>
            </w:pPr>
            <w:r>
              <w:rPr>
                <w:rFonts w:ascii="Comic Sans MS" w:eastAsia="Comic Sans MS" w:hAnsi="Comic Sans MS" w:cs="Comic Sans MS"/>
                <w:sz w:val="24"/>
                <w:szCs w:val="24"/>
              </w:rPr>
              <w:t xml:space="preserve">Changing States of Matter </w:t>
            </w:r>
          </w:p>
          <w:p w:rsidR="00591714" w:rsidRDefault="00591714" w:rsidP="00591714">
            <w:pPr>
              <w:ind w:left="14"/>
              <w:rPr>
                <w:rFonts w:ascii="Comic Sans MS" w:eastAsia="Comic Sans MS" w:hAnsi="Comic Sans MS" w:cs="Comic Sans MS"/>
                <w:sz w:val="24"/>
                <w:szCs w:val="24"/>
              </w:rPr>
            </w:pPr>
            <w:r>
              <w:rPr>
                <w:rFonts w:ascii="Comic Sans MS" w:eastAsia="Comic Sans MS" w:hAnsi="Comic Sans MS" w:cs="Comic Sans MS"/>
                <w:sz w:val="24"/>
                <w:szCs w:val="24"/>
              </w:rPr>
              <w:t>Washing Hands</w:t>
            </w:r>
          </w:p>
          <w:p w:rsidR="003B063C" w:rsidRDefault="00F623BC" w:rsidP="003B063C">
            <w:pPr>
              <w:ind w:left="14"/>
              <w:rPr>
                <w:rFonts w:ascii="Comic Sans MS" w:eastAsia="Comic Sans MS" w:hAnsi="Comic Sans MS" w:cs="Comic Sans MS"/>
                <w:sz w:val="24"/>
                <w:szCs w:val="24"/>
              </w:rPr>
            </w:pPr>
            <w:r w:rsidRPr="00591714">
              <w:rPr>
                <w:rFonts w:ascii="Comic Sans MS" w:eastAsia="Comic Sans MS" w:hAnsi="Comic Sans MS" w:cs="Comic Sans MS"/>
                <w:b/>
                <w:sz w:val="24"/>
                <w:szCs w:val="24"/>
              </w:rPr>
              <w:t>Social Studies</w:t>
            </w:r>
            <w:r>
              <w:rPr>
                <w:rFonts w:ascii="Comic Sans MS" w:eastAsia="Comic Sans MS" w:hAnsi="Comic Sans MS" w:cs="Comic Sans MS"/>
                <w:sz w:val="24"/>
                <w:szCs w:val="24"/>
              </w:rPr>
              <w:t>-</w:t>
            </w:r>
          </w:p>
          <w:p w:rsidR="00F623BC" w:rsidRDefault="00591714" w:rsidP="00591714">
            <w:pPr>
              <w:ind w:left="14"/>
              <w:rPr>
                <w:rFonts w:ascii="Comic Sans MS" w:eastAsia="Comic Sans MS" w:hAnsi="Comic Sans MS" w:cs="Comic Sans MS"/>
                <w:sz w:val="24"/>
                <w:szCs w:val="24"/>
              </w:rPr>
            </w:pPr>
            <w:r>
              <w:rPr>
                <w:rFonts w:ascii="Comic Sans MS" w:eastAsia="Comic Sans MS" w:hAnsi="Comic Sans MS" w:cs="Comic Sans MS"/>
                <w:sz w:val="24"/>
                <w:szCs w:val="24"/>
              </w:rPr>
              <w:t xml:space="preserve"> 13 Colonies</w:t>
            </w:r>
          </w:p>
          <w:p w:rsidR="00591714" w:rsidRDefault="00591714" w:rsidP="00591714">
            <w:pPr>
              <w:ind w:left="14"/>
              <w:rPr>
                <w:rFonts w:ascii="Comic Sans MS" w:eastAsia="Comic Sans MS" w:hAnsi="Comic Sans MS" w:cs="Comic Sans MS"/>
                <w:sz w:val="24"/>
                <w:szCs w:val="24"/>
              </w:rPr>
            </w:pPr>
            <w:r>
              <w:rPr>
                <w:rFonts w:ascii="Comic Sans MS" w:eastAsia="Comic Sans MS" w:hAnsi="Comic Sans MS" w:cs="Comic Sans MS"/>
                <w:sz w:val="24"/>
                <w:szCs w:val="24"/>
              </w:rPr>
              <w:t>US Symbols</w:t>
            </w:r>
          </w:p>
          <w:p w:rsidR="00591714" w:rsidRDefault="00591714" w:rsidP="00591714">
            <w:pPr>
              <w:ind w:left="14"/>
              <w:rPr>
                <w:rFonts w:ascii="Comic Sans MS" w:eastAsia="Comic Sans MS" w:hAnsi="Comic Sans MS" w:cs="Comic Sans MS"/>
                <w:sz w:val="24"/>
                <w:szCs w:val="24"/>
              </w:rPr>
            </w:pPr>
            <w:r>
              <w:rPr>
                <w:rFonts w:ascii="Comic Sans MS" w:eastAsia="Comic Sans MS" w:hAnsi="Comic Sans MS" w:cs="Comic Sans MS"/>
                <w:sz w:val="24"/>
                <w:szCs w:val="24"/>
              </w:rPr>
              <w:t>Local and State Government</w:t>
            </w:r>
          </w:p>
          <w:p w:rsidR="00591714" w:rsidRPr="009D2AEA" w:rsidRDefault="00591714" w:rsidP="00591714">
            <w:pPr>
              <w:ind w:left="14"/>
              <w:rPr>
                <w:rFonts w:ascii="Comic Sans MS" w:eastAsia="Comic Sans MS" w:hAnsi="Comic Sans MS" w:cs="Comic Sans MS"/>
                <w:sz w:val="24"/>
                <w:szCs w:val="24"/>
              </w:rPr>
            </w:pPr>
            <w:r>
              <w:rPr>
                <w:rFonts w:ascii="Comic Sans MS" w:eastAsia="Comic Sans MS" w:hAnsi="Comic Sans MS" w:cs="Comic Sans MS"/>
                <w:sz w:val="24"/>
                <w:szCs w:val="24"/>
              </w:rPr>
              <w:t>Branches of Government</w:t>
            </w:r>
          </w:p>
        </w:tc>
        <w:tc>
          <w:tcPr>
            <w:tcW w:w="5213" w:type="dxa"/>
            <w:vMerge w:val="restart"/>
            <w:tcBorders>
              <w:top w:val="nil"/>
              <w:left w:val="single" w:sz="4" w:space="0" w:color="000000"/>
              <w:bottom w:val="nil"/>
              <w:right w:val="single" w:sz="4" w:space="0" w:color="000000"/>
            </w:tcBorders>
          </w:tcPr>
          <w:p w:rsidR="00D95965" w:rsidRDefault="00591714">
            <w:pPr>
              <w:rPr>
                <w:sz w:val="24"/>
                <w:szCs w:val="24"/>
              </w:rPr>
            </w:pPr>
            <w:r>
              <w:rPr>
                <w:noProof/>
                <w:sz w:val="24"/>
                <w:szCs w:val="24"/>
              </w:rPr>
              <w:drawing>
                <wp:inline distT="0" distB="0" distL="0" distR="0">
                  <wp:extent cx="3303905" cy="165227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y-706940_960_720[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303905" cy="1652270"/>
                          </a:xfrm>
                          <a:prstGeom prst="rect">
                            <a:avLst/>
                          </a:prstGeom>
                        </pic:spPr>
                      </pic:pic>
                    </a:graphicData>
                  </a:graphic>
                </wp:inline>
              </w:drawing>
            </w:r>
          </w:p>
          <w:p w:rsidR="002F724A" w:rsidRPr="003B063C" w:rsidRDefault="002F724A">
            <w:pPr>
              <w:rPr>
                <w:sz w:val="24"/>
                <w:szCs w:val="24"/>
              </w:rPr>
            </w:pPr>
          </w:p>
          <w:p w:rsidR="003B063C" w:rsidRDefault="00D95965" w:rsidP="003B063C">
            <w:pPr>
              <w:rPr>
                <w:sz w:val="24"/>
                <w:szCs w:val="24"/>
              </w:rPr>
            </w:pPr>
            <w:r w:rsidRPr="003B063C">
              <w:rPr>
                <w:noProof/>
                <w:sz w:val="24"/>
                <w:szCs w:val="24"/>
              </w:rPr>
              <w:drawing>
                <wp:inline distT="0" distB="0" distL="0" distR="0">
                  <wp:extent cx="619125" cy="430043"/>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iendly_desktop_computer_cartoon_character[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46445" cy="449020"/>
                          </a:xfrm>
                          <a:prstGeom prst="rect">
                            <a:avLst/>
                          </a:prstGeom>
                        </pic:spPr>
                      </pic:pic>
                    </a:graphicData>
                  </a:graphic>
                </wp:inline>
              </w:drawing>
            </w:r>
            <w:r w:rsidRPr="003B063C">
              <w:rPr>
                <w:sz w:val="24"/>
                <w:szCs w:val="24"/>
              </w:rPr>
              <w:t>Please have</w:t>
            </w:r>
            <w:r w:rsidR="003B063C">
              <w:rPr>
                <w:sz w:val="24"/>
                <w:szCs w:val="24"/>
              </w:rPr>
              <w:t xml:space="preserve"> your child practice 20min</w:t>
            </w:r>
            <w:r w:rsidR="009C6E9A" w:rsidRPr="003B063C">
              <w:rPr>
                <w:sz w:val="24"/>
                <w:szCs w:val="24"/>
              </w:rPr>
              <w:t xml:space="preserve"> of reading/math each evening &amp;</w:t>
            </w:r>
            <w:r w:rsidRPr="003B063C">
              <w:rPr>
                <w:sz w:val="24"/>
                <w:szCs w:val="24"/>
              </w:rPr>
              <w:t xml:space="preserve"> send in headphones if he or she doesn’t have them</w:t>
            </w:r>
          </w:p>
          <w:p w:rsidR="006A7974" w:rsidRDefault="00D95965" w:rsidP="003B063C">
            <w:pPr>
              <w:rPr>
                <w:sz w:val="24"/>
                <w:szCs w:val="24"/>
              </w:rPr>
            </w:pPr>
            <w:r w:rsidRPr="003B063C">
              <w:rPr>
                <w:sz w:val="24"/>
                <w:szCs w:val="24"/>
              </w:rPr>
              <w:t xml:space="preserve"> </w:t>
            </w:r>
            <w:r w:rsidRPr="003B063C">
              <w:rPr>
                <w:noProof/>
                <w:sz w:val="24"/>
                <w:szCs w:val="24"/>
              </w:rPr>
              <w:drawing>
                <wp:inline distT="0" distB="0" distL="0" distR="0">
                  <wp:extent cx="495300" cy="4654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ustomer-service[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8694" cy="496844"/>
                          </a:xfrm>
                          <a:prstGeom prst="rect">
                            <a:avLst/>
                          </a:prstGeom>
                        </pic:spPr>
                      </pic:pic>
                    </a:graphicData>
                  </a:graphic>
                </wp:inline>
              </w:drawing>
            </w:r>
          </w:p>
          <w:p w:rsidR="00D95965" w:rsidRPr="006A7974" w:rsidRDefault="009C5607" w:rsidP="003B063C">
            <w:pPr>
              <w:rPr>
                <w:b/>
                <w:sz w:val="24"/>
                <w:szCs w:val="24"/>
              </w:rPr>
            </w:pPr>
            <w:r w:rsidRPr="006A7974">
              <w:rPr>
                <w:b/>
                <w:sz w:val="24"/>
                <w:szCs w:val="24"/>
              </w:rPr>
              <w:t>May 8</w:t>
            </w:r>
            <w:r w:rsidRPr="006A7974">
              <w:rPr>
                <w:b/>
                <w:sz w:val="24"/>
                <w:szCs w:val="24"/>
                <w:vertAlign w:val="superscript"/>
              </w:rPr>
              <w:t>th</w:t>
            </w:r>
            <w:r w:rsidRPr="006A7974">
              <w:rPr>
                <w:b/>
                <w:sz w:val="24"/>
                <w:szCs w:val="24"/>
              </w:rPr>
              <w:t>-last day of assigned lessons</w:t>
            </w:r>
          </w:p>
          <w:p w:rsidR="00F623BC" w:rsidRPr="00394790" w:rsidRDefault="009C5607" w:rsidP="003B063C">
            <w:pPr>
              <w:rPr>
                <w:b/>
                <w:sz w:val="24"/>
                <w:szCs w:val="24"/>
              </w:rPr>
            </w:pPr>
            <w:r w:rsidRPr="006A7974">
              <w:rPr>
                <w:b/>
                <w:sz w:val="24"/>
                <w:szCs w:val="24"/>
              </w:rPr>
              <w:t>May 22</w:t>
            </w:r>
            <w:r w:rsidRPr="006A7974">
              <w:rPr>
                <w:b/>
                <w:sz w:val="24"/>
                <w:szCs w:val="24"/>
                <w:vertAlign w:val="superscript"/>
              </w:rPr>
              <w:t>nd</w:t>
            </w:r>
            <w:r w:rsidRPr="006A7974">
              <w:rPr>
                <w:b/>
                <w:sz w:val="24"/>
                <w:szCs w:val="24"/>
              </w:rPr>
              <w:t>- last day to submit lessons</w:t>
            </w:r>
          </w:p>
          <w:p w:rsidR="00F623BC" w:rsidRDefault="00F623BC" w:rsidP="003B063C">
            <w:pPr>
              <w:rPr>
                <w:sz w:val="24"/>
                <w:szCs w:val="24"/>
              </w:rPr>
            </w:pPr>
            <w:r>
              <w:rPr>
                <w:noProof/>
                <w:sz w:val="24"/>
                <w:szCs w:val="24"/>
              </w:rPr>
              <w:drawing>
                <wp:inline distT="0" distB="0" distL="0" distR="0">
                  <wp:extent cx="1704014" cy="9759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lloons[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34956" cy="993717"/>
                          </a:xfrm>
                          <a:prstGeom prst="rect">
                            <a:avLst/>
                          </a:prstGeom>
                        </pic:spPr>
                      </pic:pic>
                    </a:graphicData>
                  </a:graphic>
                </wp:inline>
              </w:drawing>
            </w:r>
          </w:p>
          <w:p w:rsidR="00F623BC" w:rsidRDefault="00F623BC" w:rsidP="003B063C">
            <w:pPr>
              <w:rPr>
                <w:sz w:val="24"/>
                <w:szCs w:val="24"/>
              </w:rPr>
            </w:pPr>
            <w:r>
              <w:rPr>
                <w:sz w:val="24"/>
                <w:szCs w:val="24"/>
              </w:rPr>
              <w:t>Olivier-May 1</w:t>
            </w:r>
          </w:p>
          <w:p w:rsidR="00F623BC" w:rsidRDefault="00F623BC" w:rsidP="003B063C">
            <w:pPr>
              <w:rPr>
                <w:sz w:val="24"/>
                <w:szCs w:val="24"/>
              </w:rPr>
            </w:pPr>
            <w:r>
              <w:rPr>
                <w:sz w:val="24"/>
                <w:szCs w:val="24"/>
              </w:rPr>
              <w:t>Layla-May 13</w:t>
            </w:r>
          </w:p>
          <w:p w:rsidR="00F623BC" w:rsidRPr="003B063C" w:rsidRDefault="00F623BC" w:rsidP="003B063C">
            <w:pPr>
              <w:rPr>
                <w:sz w:val="24"/>
                <w:szCs w:val="24"/>
              </w:rPr>
            </w:pPr>
            <w:proofErr w:type="spellStart"/>
            <w:r>
              <w:rPr>
                <w:sz w:val="24"/>
                <w:szCs w:val="24"/>
              </w:rPr>
              <w:t>Ivye</w:t>
            </w:r>
            <w:proofErr w:type="spellEnd"/>
            <w:r>
              <w:rPr>
                <w:sz w:val="24"/>
                <w:szCs w:val="24"/>
              </w:rPr>
              <w:t>-May 16</w:t>
            </w:r>
          </w:p>
        </w:tc>
      </w:tr>
      <w:tr w:rsidR="00F623BC" w:rsidRPr="003B063C" w:rsidTr="00394790">
        <w:trPr>
          <w:trHeight w:val="475"/>
        </w:trPr>
        <w:tc>
          <w:tcPr>
            <w:tcW w:w="1080" w:type="dxa"/>
            <w:tcBorders>
              <w:top w:val="single" w:sz="4" w:space="0" w:color="000000"/>
              <w:left w:val="single" w:sz="4" w:space="0" w:color="000000"/>
              <w:bottom w:val="single" w:sz="4" w:space="0" w:color="000000"/>
              <w:right w:val="single" w:sz="4" w:space="0" w:color="000000"/>
            </w:tcBorders>
          </w:tcPr>
          <w:p w:rsidR="00A2377D" w:rsidRPr="003B063C" w:rsidRDefault="005C3B90" w:rsidP="0013216B">
            <w:pPr>
              <w:rPr>
                <w:sz w:val="24"/>
                <w:szCs w:val="24"/>
              </w:rPr>
            </w:pPr>
            <w:r>
              <w:rPr>
                <w:sz w:val="24"/>
                <w:szCs w:val="24"/>
              </w:rPr>
              <w:t>square</w:t>
            </w:r>
          </w:p>
        </w:tc>
        <w:tc>
          <w:tcPr>
            <w:tcW w:w="2790" w:type="dxa"/>
            <w:tcBorders>
              <w:top w:val="single" w:sz="4" w:space="0" w:color="000000"/>
              <w:left w:val="single" w:sz="4" w:space="0" w:color="000000"/>
              <w:bottom w:val="single" w:sz="4" w:space="0" w:color="000000"/>
              <w:right w:val="single" w:sz="4" w:space="0" w:color="000000"/>
            </w:tcBorders>
          </w:tcPr>
          <w:p w:rsidR="00A2377D" w:rsidRPr="003B063C" w:rsidRDefault="005C3B90" w:rsidP="0013216B">
            <w:pPr>
              <w:rPr>
                <w:sz w:val="24"/>
                <w:szCs w:val="24"/>
              </w:rPr>
            </w:pPr>
            <w:r>
              <w:rPr>
                <w:sz w:val="24"/>
                <w:szCs w:val="24"/>
              </w:rPr>
              <w:t>cube</w:t>
            </w:r>
          </w:p>
        </w:tc>
        <w:tc>
          <w:tcPr>
            <w:tcW w:w="1738" w:type="dxa"/>
            <w:vMerge/>
            <w:tcBorders>
              <w:top w:val="nil"/>
              <w:left w:val="single" w:sz="4" w:space="0" w:color="000000"/>
              <w:bottom w:val="nil"/>
              <w:right w:val="single" w:sz="4" w:space="0" w:color="000000"/>
            </w:tcBorders>
            <w:vAlign w:val="center"/>
          </w:tcPr>
          <w:p w:rsidR="00A2377D" w:rsidRPr="003B063C" w:rsidRDefault="00A2377D">
            <w:pPr>
              <w:rPr>
                <w:sz w:val="24"/>
                <w:szCs w:val="24"/>
              </w:rPr>
            </w:pPr>
          </w:p>
        </w:tc>
        <w:tc>
          <w:tcPr>
            <w:tcW w:w="5213" w:type="dxa"/>
            <w:vMerge/>
            <w:tcBorders>
              <w:top w:val="nil"/>
              <w:left w:val="single" w:sz="4" w:space="0" w:color="000000"/>
              <w:bottom w:val="nil"/>
              <w:right w:val="single" w:sz="4" w:space="0" w:color="000000"/>
            </w:tcBorders>
          </w:tcPr>
          <w:p w:rsidR="00A2377D" w:rsidRPr="003B063C" w:rsidRDefault="00A2377D">
            <w:pPr>
              <w:rPr>
                <w:sz w:val="24"/>
                <w:szCs w:val="24"/>
              </w:rPr>
            </w:pPr>
          </w:p>
        </w:tc>
      </w:tr>
      <w:tr w:rsidR="00F623BC" w:rsidRPr="003B063C" w:rsidTr="00394790">
        <w:trPr>
          <w:trHeight w:val="346"/>
        </w:trPr>
        <w:tc>
          <w:tcPr>
            <w:tcW w:w="1080" w:type="dxa"/>
            <w:tcBorders>
              <w:top w:val="single" w:sz="4" w:space="0" w:color="000000"/>
              <w:left w:val="single" w:sz="4" w:space="0" w:color="000000"/>
              <w:bottom w:val="single" w:sz="4" w:space="0" w:color="000000"/>
              <w:right w:val="single" w:sz="4" w:space="0" w:color="000000"/>
            </w:tcBorders>
          </w:tcPr>
          <w:p w:rsidR="00A2377D" w:rsidRPr="003B063C" w:rsidRDefault="005C3B90" w:rsidP="0013216B">
            <w:pPr>
              <w:rPr>
                <w:sz w:val="24"/>
                <w:szCs w:val="24"/>
              </w:rPr>
            </w:pPr>
            <w:r>
              <w:rPr>
                <w:sz w:val="24"/>
                <w:szCs w:val="24"/>
              </w:rPr>
              <w:t>triangle</w:t>
            </w:r>
          </w:p>
        </w:tc>
        <w:tc>
          <w:tcPr>
            <w:tcW w:w="2790" w:type="dxa"/>
            <w:tcBorders>
              <w:top w:val="single" w:sz="4" w:space="0" w:color="000000"/>
              <w:left w:val="single" w:sz="4" w:space="0" w:color="000000"/>
              <w:bottom w:val="single" w:sz="4" w:space="0" w:color="000000"/>
              <w:right w:val="single" w:sz="4" w:space="0" w:color="000000"/>
            </w:tcBorders>
          </w:tcPr>
          <w:p w:rsidR="00A2377D" w:rsidRPr="003B063C" w:rsidRDefault="003C66D7" w:rsidP="0013216B">
            <w:pPr>
              <w:rPr>
                <w:sz w:val="24"/>
                <w:szCs w:val="24"/>
              </w:rPr>
            </w:pPr>
            <w:r>
              <w:rPr>
                <w:sz w:val="24"/>
                <w:szCs w:val="24"/>
              </w:rPr>
              <w:t>pyramid</w:t>
            </w:r>
          </w:p>
        </w:tc>
        <w:tc>
          <w:tcPr>
            <w:tcW w:w="1738" w:type="dxa"/>
            <w:vMerge/>
            <w:tcBorders>
              <w:top w:val="nil"/>
              <w:left w:val="single" w:sz="4" w:space="0" w:color="000000"/>
              <w:bottom w:val="nil"/>
              <w:right w:val="single" w:sz="4" w:space="0" w:color="000000"/>
            </w:tcBorders>
          </w:tcPr>
          <w:p w:rsidR="00A2377D" w:rsidRPr="003B063C" w:rsidRDefault="00A2377D">
            <w:pPr>
              <w:rPr>
                <w:sz w:val="24"/>
                <w:szCs w:val="24"/>
              </w:rPr>
            </w:pPr>
          </w:p>
        </w:tc>
        <w:tc>
          <w:tcPr>
            <w:tcW w:w="5213" w:type="dxa"/>
            <w:vMerge/>
            <w:tcBorders>
              <w:top w:val="nil"/>
              <w:left w:val="single" w:sz="4" w:space="0" w:color="000000"/>
              <w:bottom w:val="nil"/>
              <w:right w:val="single" w:sz="4" w:space="0" w:color="000000"/>
            </w:tcBorders>
          </w:tcPr>
          <w:p w:rsidR="00A2377D" w:rsidRPr="003B063C" w:rsidRDefault="00A2377D">
            <w:pPr>
              <w:rPr>
                <w:sz w:val="24"/>
                <w:szCs w:val="24"/>
              </w:rPr>
            </w:pPr>
          </w:p>
        </w:tc>
      </w:tr>
      <w:tr w:rsidR="00F623BC" w:rsidRPr="003B063C" w:rsidTr="00394790">
        <w:trPr>
          <w:trHeight w:val="343"/>
        </w:trPr>
        <w:tc>
          <w:tcPr>
            <w:tcW w:w="1080" w:type="dxa"/>
            <w:tcBorders>
              <w:top w:val="single" w:sz="4" w:space="0" w:color="000000"/>
              <w:left w:val="single" w:sz="4" w:space="0" w:color="000000"/>
              <w:bottom w:val="single" w:sz="4" w:space="0" w:color="000000"/>
              <w:right w:val="single" w:sz="4" w:space="0" w:color="000000"/>
            </w:tcBorders>
          </w:tcPr>
          <w:p w:rsidR="00A2377D" w:rsidRPr="003B063C" w:rsidRDefault="005C3B90" w:rsidP="0013216B">
            <w:pPr>
              <w:rPr>
                <w:sz w:val="24"/>
                <w:szCs w:val="24"/>
              </w:rPr>
            </w:pPr>
            <w:r>
              <w:rPr>
                <w:sz w:val="24"/>
                <w:szCs w:val="24"/>
              </w:rPr>
              <w:t>rectangle</w:t>
            </w:r>
          </w:p>
        </w:tc>
        <w:tc>
          <w:tcPr>
            <w:tcW w:w="2790" w:type="dxa"/>
            <w:tcBorders>
              <w:top w:val="single" w:sz="4" w:space="0" w:color="000000"/>
              <w:left w:val="single" w:sz="4" w:space="0" w:color="000000"/>
              <w:bottom w:val="single" w:sz="4" w:space="0" w:color="000000"/>
              <w:right w:val="single" w:sz="4" w:space="0" w:color="000000"/>
            </w:tcBorders>
          </w:tcPr>
          <w:p w:rsidR="00A2377D" w:rsidRPr="003B063C" w:rsidRDefault="003C66D7" w:rsidP="0013216B">
            <w:pPr>
              <w:rPr>
                <w:sz w:val="24"/>
                <w:szCs w:val="24"/>
              </w:rPr>
            </w:pPr>
            <w:r>
              <w:rPr>
                <w:sz w:val="24"/>
                <w:szCs w:val="24"/>
              </w:rPr>
              <w:t>rectangular prism</w:t>
            </w:r>
          </w:p>
        </w:tc>
        <w:tc>
          <w:tcPr>
            <w:tcW w:w="1738" w:type="dxa"/>
            <w:vMerge/>
            <w:tcBorders>
              <w:top w:val="nil"/>
              <w:left w:val="single" w:sz="4" w:space="0" w:color="000000"/>
              <w:bottom w:val="nil"/>
              <w:right w:val="single" w:sz="4" w:space="0" w:color="000000"/>
            </w:tcBorders>
          </w:tcPr>
          <w:p w:rsidR="00A2377D" w:rsidRPr="003B063C" w:rsidRDefault="00A2377D">
            <w:pPr>
              <w:rPr>
                <w:sz w:val="24"/>
                <w:szCs w:val="24"/>
              </w:rPr>
            </w:pPr>
          </w:p>
        </w:tc>
        <w:tc>
          <w:tcPr>
            <w:tcW w:w="5213" w:type="dxa"/>
            <w:vMerge/>
            <w:tcBorders>
              <w:top w:val="nil"/>
              <w:left w:val="single" w:sz="4" w:space="0" w:color="000000"/>
              <w:bottom w:val="nil"/>
              <w:right w:val="single" w:sz="4" w:space="0" w:color="000000"/>
            </w:tcBorders>
          </w:tcPr>
          <w:p w:rsidR="00A2377D" w:rsidRPr="003B063C" w:rsidRDefault="00A2377D">
            <w:pPr>
              <w:rPr>
                <w:sz w:val="24"/>
                <w:szCs w:val="24"/>
              </w:rPr>
            </w:pPr>
          </w:p>
        </w:tc>
      </w:tr>
      <w:tr w:rsidR="00F623BC" w:rsidRPr="003B063C" w:rsidTr="00394790">
        <w:trPr>
          <w:trHeight w:val="346"/>
        </w:trPr>
        <w:tc>
          <w:tcPr>
            <w:tcW w:w="1080" w:type="dxa"/>
            <w:tcBorders>
              <w:top w:val="single" w:sz="4" w:space="0" w:color="000000"/>
              <w:left w:val="single" w:sz="4" w:space="0" w:color="000000"/>
              <w:bottom w:val="single" w:sz="4" w:space="0" w:color="000000"/>
              <w:right w:val="single" w:sz="4" w:space="0" w:color="000000"/>
            </w:tcBorders>
          </w:tcPr>
          <w:p w:rsidR="00A2377D" w:rsidRPr="003B063C" w:rsidRDefault="003C66D7" w:rsidP="0013216B">
            <w:pPr>
              <w:rPr>
                <w:sz w:val="24"/>
                <w:szCs w:val="24"/>
              </w:rPr>
            </w:pPr>
            <w:r>
              <w:rPr>
                <w:sz w:val="24"/>
                <w:szCs w:val="24"/>
              </w:rPr>
              <w:t>cone</w:t>
            </w:r>
          </w:p>
        </w:tc>
        <w:tc>
          <w:tcPr>
            <w:tcW w:w="2790" w:type="dxa"/>
            <w:tcBorders>
              <w:top w:val="single" w:sz="4" w:space="0" w:color="000000"/>
              <w:left w:val="single" w:sz="4" w:space="0" w:color="000000"/>
              <w:bottom w:val="single" w:sz="4" w:space="0" w:color="000000"/>
              <w:right w:val="single" w:sz="4" w:space="0" w:color="000000"/>
            </w:tcBorders>
          </w:tcPr>
          <w:p w:rsidR="00A2377D" w:rsidRPr="003B063C" w:rsidRDefault="003C66D7" w:rsidP="0013216B">
            <w:pPr>
              <w:rPr>
                <w:sz w:val="24"/>
                <w:szCs w:val="24"/>
              </w:rPr>
            </w:pPr>
            <w:r>
              <w:rPr>
                <w:sz w:val="24"/>
                <w:szCs w:val="24"/>
              </w:rPr>
              <w:t>sphere</w:t>
            </w:r>
            <w:bookmarkStart w:id="0" w:name="_GoBack"/>
            <w:bookmarkEnd w:id="0"/>
          </w:p>
        </w:tc>
        <w:tc>
          <w:tcPr>
            <w:tcW w:w="1738" w:type="dxa"/>
            <w:vMerge/>
            <w:tcBorders>
              <w:top w:val="nil"/>
              <w:left w:val="single" w:sz="4" w:space="0" w:color="000000"/>
              <w:bottom w:val="nil"/>
              <w:right w:val="single" w:sz="4" w:space="0" w:color="000000"/>
            </w:tcBorders>
          </w:tcPr>
          <w:p w:rsidR="00A2377D" w:rsidRPr="003B063C" w:rsidRDefault="00A2377D">
            <w:pPr>
              <w:rPr>
                <w:sz w:val="24"/>
                <w:szCs w:val="24"/>
              </w:rPr>
            </w:pPr>
          </w:p>
        </w:tc>
        <w:tc>
          <w:tcPr>
            <w:tcW w:w="5213" w:type="dxa"/>
            <w:vMerge/>
            <w:tcBorders>
              <w:top w:val="nil"/>
              <w:left w:val="single" w:sz="4" w:space="0" w:color="000000"/>
              <w:bottom w:val="nil"/>
              <w:right w:val="single" w:sz="4" w:space="0" w:color="000000"/>
            </w:tcBorders>
          </w:tcPr>
          <w:p w:rsidR="00A2377D" w:rsidRPr="003B063C" w:rsidRDefault="00A2377D">
            <w:pPr>
              <w:rPr>
                <w:sz w:val="24"/>
                <w:szCs w:val="24"/>
              </w:rPr>
            </w:pPr>
          </w:p>
        </w:tc>
      </w:tr>
      <w:tr w:rsidR="00F623BC" w:rsidRPr="003B063C" w:rsidTr="00394790">
        <w:trPr>
          <w:trHeight w:val="821"/>
        </w:trPr>
        <w:tc>
          <w:tcPr>
            <w:tcW w:w="1080" w:type="dxa"/>
            <w:tcBorders>
              <w:top w:val="single" w:sz="4" w:space="0" w:color="000000"/>
              <w:left w:val="single" w:sz="4" w:space="0" w:color="000000"/>
              <w:bottom w:val="single" w:sz="4" w:space="0" w:color="000000"/>
              <w:right w:val="single" w:sz="4" w:space="0" w:color="000000"/>
            </w:tcBorders>
          </w:tcPr>
          <w:p w:rsidR="00F623BC" w:rsidRDefault="00F623BC" w:rsidP="009D2AEA">
            <w:pPr>
              <w:ind w:left="14"/>
              <w:rPr>
                <w:sz w:val="24"/>
                <w:szCs w:val="24"/>
              </w:rPr>
            </w:pPr>
          </w:p>
          <w:p w:rsidR="00F623BC" w:rsidRDefault="00F623BC" w:rsidP="009D2AEA">
            <w:pPr>
              <w:ind w:left="14"/>
              <w:rPr>
                <w:sz w:val="24"/>
                <w:szCs w:val="24"/>
              </w:rPr>
            </w:pPr>
          </w:p>
          <w:p w:rsidR="00A2377D" w:rsidRPr="003B063C" w:rsidRDefault="00A2377D" w:rsidP="00F623BC">
            <w:pPr>
              <w:rPr>
                <w:sz w:val="24"/>
                <w:szCs w:val="24"/>
              </w:rPr>
            </w:pPr>
          </w:p>
        </w:tc>
        <w:tc>
          <w:tcPr>
            <w:tcW w:w="2790" w:type="dxa"/>
            <w:tcBorders>
              <w:top w:val="single" w:sz="4" w:space="0" w:color="000000"/>
              <w:left w:val="single" w:sz="4" w:space="0" w:color="000000"/>
              <w:bottom w:val="single" w:sz="4" w:space="0" w:color="000000"/>
              <w:right w:val="single" w:sz="4" w:space="0" w:color="000000"/>
            </w:tcBorders>
            <w:vAlign w:val="bottom"/>
          </w:tcPr>
          <w:p w:rsidR="009C5607" w:rsidRDefault="009D2AEA" w:rsidP="00007460">
            <w:pPr>
              <w:ind w:right="1451"/>
              <w:jc w:val="both"/>
              <w:rPr>
                <w:rFonts w:ascii="Comic Sans MS" w:eastAsia="Comic Sans MS" w:hAnsi="Comic Sans MS" w:cs="Comic Sans MS"/>
                <w:sz w:val="24"/>
                <w:szCs w:val="24"/>
              </w:rPr>
            </w:pPr>
            <w:r>
              <w:rPr>
                <w:rFonts w:ascii="Comic Sans MS" w:eastAsia="Comic Sans MS" w:hAnsi="Comic Sans MS" w:cs="Comic Sans MS"/>
                <w:sz w:val="24"/>
                <w:szCs w:val="24"/>
              </w:rPr>
              <w:t xml:space="preserve">Complete </w:t>
            </w:r>
            <w:r w:rsidR="002F724A">
              <w:rPr>
                <w:rFonts w:ascii="Comic Sans MS" w:eastAsia="Comic Sans MS" w:hAnsi="Comic Sans MS" w:cs="Comic Sans MS"/>
                <w:sz w:val="24"/>
                <w:szCs w:val="24"/>
              </w:rPr>
              <w:t>Spelling City Lessons</w:t>
            </w:r>
          </w:p>
          <w:p w:rsidR="002F724A" w:rsidRDefault="00394790" w:rsidP="002F724A">
            <w:pPr>
              <w:ind w:left="-7" w:right="1451"/>
              <w:jc w:val="both"/>
              <w:rPr>
                <w:rFonts w:ascii="Comic Sans MS" w:eastAsia="Comic Sans MS" w:hAnsi="Comic Sans MS" w:cs="Comic Sans MS"/>
                <w:sz w:val="24"/>
                <w:szCs w:val="24"/>
              </w:rPr>
            </w:pPr>
            <w:r>
              <w:rPr>
                <w:rFonts w:ascii="Comic Sans MS" w:eastAsia="Comic Sans MS" w:hAnsi="Comic Sans MS" w:cs="Comic Sans MS"/>
                <w:sz w:val="24"/>
                <w:szCs w:val="24"/>
              </w:rPr>
              <w:t xml:space="preserve">Use </w:t>
            </w:r>
            <w:proofErr w:type="spellStart"/>
            <w:r>
              <w:rPr>
                <w:rFonts w:ascii="Comic Sans MS" w:eastAsia="Comic Sans MS" w:hAnsi="Comic Sans MS" w:cs="Comic Sans MS"/>
                <w:sz w:val="24"/>
                <w:szCs w:val="24"/>
              </w:rPr>
              <w:t>Brainpopjr</w:t>
            </w:r>
            <w:proofErr w:type="spellEnd"/>
            <w:r>
              <w:rPr>
                <w:rFonts w:ascii="Comic Sans MS" w:eastAsia="Comic Sans MS" w:hAnsi="Comic Sans MS" w:cs="Comic Sans MS"/>
                <w:sz w:val="24"/>
                <w:szCs w:val="24"/>
              </w:rPr>
              <w:t>. m</w:t>
            </w:r>
            <w:r w:rsidR="006A7974">
              <w:rPr>
                <w:rFonts w:ascii="Comic Sans MS" w:eastAsia="Comic Sans MS" w:hAnsi="Comic Sans MS" w:cs="Comic Sans MS"/>
                <w:sz w:val="24"/>
                <w:szCs w:val="24"/>
              </w:rPr>
              <w:t>ath, language arts, science and social studies</w:t>
            </w:r>
          </w:p>
          <w:p w:rsidR="002F724A" w:rsidRDefault="002F724A" w:rsidP="002F724A">
            <w:pPr>
              <w:ind w:left="-7" w:right="1451"/>
              <w:jc w:val="both"/>
              <w:rPr>
                <w:rFonts w:ascii="Comic Sans MS" w:eastAsia="Comic Sans MS" w:hAnsi="Comic Sans MS" w:cs="Comic Sans MS"/>
                <w:sz w:val="24"/>
                <w:szCs w:val="24"/>
              </w:rPr>
            </w:pPr>
          </w:p>
          <w:p w:rsidR="002F724A" w:rsidRDefault="002F724A" w:rsidP="002F724A">
            <w:pPr>
              <w:ind w:left="-7" w:right="1451"/>
              <w:jc w:val="both"/>
              <w:rPr>
                <w:rFonts w:ascii="Comic Sans MS" w:eastAsia="Comic Sans MS" w:hAnsi="Comic Sans MS" w:cs="Comic Sans MS"/>
                <w:sz w:val="24"/>
                <w:szCs w:val="24"/>
              </w:rPr>
            </w:pPr>
          </w:p>
          <w:p w:rsidR="002F724A" w:rsidRDefault="002F724A" w:rsidP="002F724A">
            <w:pPr>
              <w:ind w:left="-7" w:right="1451"/>
              <w:jc w:val="both"/>
              <w:rPr>
                <w:rFonts w:ascii="Comic Sans MS" w:eastAsia="Comic Sans MS" w:hAnsi="Comic Sans MS" w:cs="Comic Sans MS"/>
                <w:sz w:val="24"/>
                <w:szCs w:val="24"/>
              </w:rPr>
            </w:pPr>
          </w:p>
          <w:p w:rsidR="002F724A" w:rsidRDefault="002F724A" w:rsidP="002F724A">
            <w:pPr>
              <w:ind w:left="-7" w:right="1451"/>
              <w:jc w:val="both"/>
              <w:rPr>
                <w:rFonts w:ascii="Comic Sans MS" w:eastAsia="Comic Sans MS" w:hAnsi="Comic Sans MS" w:cs="Comic Sans MS"/>
                <w:sz w:val="24"/>
                <w:szCs w:val="24"/>
              </w:rPr>
            </w:pPr>
          </w:p>
          <w:p w:rsidR="002F724A" w:rsidRPr="003B063C" w:rsidRDefault="002F724A" w:rsidP="002F724A">
            <w:pPr>
              <w:ind w:left="-7" w:right="1451"/>
              <w:jc w:val="both"/>
              <w:rPr>
                <w:rFonts w:ascii="Comic Sans MS" w:eastAsia="Comic Sans MS" w:hAnsi="Comic Sans MS" w:cs="Comic Sans MS"/>
                <w:sz w:val="24"/>
                <w:szCs w:val="24"/>
              </w:rPr>
            </w:pPr>
          </w:p>
        </w:tc>
        <w:tc>
          <w:tcPr>
            <w:tcW w:w="1738" w:type="dxa"/>
            <w:vMerge/>
            <w:tcBorders>
              <w:top w:val="nil"/>
              <w:left w:val="single" w:sz="4" w:space="0" w:color="000000"/>
              <w:bottom w:val="nil"/>
              <w:right w:val="single" w:sz="4" w:space="0" w:color="000000"/>
            </w:tcBorders>
          </w:tcPr>
          <w:p w:rsidR="00A2377D" w:rsidRPr="003B063C" w:rsidRDefault="00A2377D">
            <w:pPr>
              <w:rPr>
                <w:sz w:val="24"/>
                <w:szCs w:val="24"/>
              </w:rPr>
            </w:pPr>
          </w:p>
        </w:tc>
        <w:tc>
          <w:tcPr>
            <w:tcW w:w="5213" w:type="dxa"/>
            <w:vMerge/>
            <w:tcBorders>
              <w:top w:val="nil"/>
              <w:left w:val="single" w:sz="4" w:space="0" w:color="000000"/>
              <w:bottom w:val="nil"/>
              <w:right w:val="single" w:sz="4" w:space="0" w:color="000000"/>
            </w:tcBorders>
          </w:tcPr>
          <w:p w:rsidR="00A2377D" w:rsidRPr="003B063C" w:rsidRDefault="00A2377D">
            <w:pPr>
              <w:rPr>
                <w:sz w:val="24"/>
                <w:szCs w:val="24"/>
              </w:rPr>
            </w:pPr>
          </w:p>
        </w:tc>
      </w:tr>
    </w:tbl>
    <w:p w:rsidR="002D78C6" w:rsidRPr="003B063C" w:rsidRDefault="00CB1D74">
      <w:pPr>
        <w:spacing w:after="0"/>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r w:rsidR="009C6E9A" w:rsidRPr="003B063C">
        <w:rPr>
          <w:rFonts w:ascii="Comic Sans MS" w:eastAsia="Comic Sans MS" w:hAnsi="Comic Sans MS" w:cs="Comic Sans MS"/>
          <w:sz w:val="24"/>
          <w:szCs w:val="24"/>
        </w:rPr>
        <w:t xml:space="preserve"> </w:t>
      </w:r>
    </w:p>
    <w:p w:rsidR="003B063C" w:rsidRPr="003B063C" w:rsidRDefault="003B063C">
      <w:pPr>
        <w:spacing w:after="0"/>
        <w:rPr>
          <w:sz w:val="24"/>
          <w:szCs w:val="24"/>
        </w:rPr>
      </w:pPr>
    </w:p>
    <w:sectPr w:rsidR="003B063C" w:rsidRPr="003B063C">
      <w:pgSz w:w="12240" w:h="15840"/>
      <w:pgMar w:top="1440" w:right="1110" w:bottom="137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8C6"/>
    <w:rsid w:val="00007460"/>
    <w:rsid w:val="00115DA0"/>
    <w:rsid w:val="0013216B"/>
    <w:rsid w:val="0022107A"/>
    <w:rsid w:val="002D78C6"/>
    <w:rsid w:val="002F724A"/>
    <w:rsid w:val="00394790"/>
    <w:rsid w:val="003B063C"/>
    <w:rsid w:val="003C66D7"/>
    <w:rsid w:val="00591714"/>
    <w:rsid w:val="005C3B90"/>
    <w:rsid w:val="006A7974"/>
    <w:rsid w:val="009334F8"/>
    <w:rsid w:val="009C5607"/>
    <w:rsid w:val="009C6E9A"/>
    <w:rsid w:val="009D2AEA"/>
    <w:rsid w:val="00A2377D"/>
    <w:rsid w:val="00B46F78"/>
    <w:rsid w:val="00CB1D74"/>
    <w:rsid w:val="00D02901"/>
    <w:rsid w:val="00D306A3"/>
    <w:rsid w:val="00D95965"/>
    <w:rsid w:val="00DD4542"/>
    <w:rsid w:val="00E25255"/>
    <w:rsid w:val="00F62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F2E849-A2B6-422B-8DBC-549FBCFA4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933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4F8"/>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190</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Customer</dc:creator>
  <cp:keywords/>
  <cp:lastModifiedBy>cooksdrew@gmail.com</cp:lastModifiedBy>
  <cp:revision>3</cp:revision>
  <cp:lastPrinted>2020-03-30T18:12:00Z</cp:lastPrinted>
  <dcterms:created xsi:type="dcterms:W3CDTF">2020-05-03T22:06:00Z</dcterms:created>
  <dcterms:modified xsi:type="dcterms:W3CDTF">2020-05-03T22:42:00Z</dcterms:modified>
</cp:coreProperties>
</file>